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42" w:rsidRDefault="00F96BB7" w:rsidP="00CF6942">
      <w:pPr>
        <w:spacing w:after="0"/>
        <w:rPr>
          <w:b/>
          <w:sz w:val="32"/>
          <w:szCs w:val="32"/>
          <w:lang w:val="es-ES_tradnl"/>
        </w:rPr>
      </w:pPr>
      <w:bookmarkStart w:id="0" w:name="_GoBack"/>
      <w:r>
        <w:rPr>
          <w:b/>
          <w:noProof/>
          <w:sz w:val="32"/>
          <w:szCs w:val="32"/>
          <w:lang w:eastAsia="es-MX"/>
        </w:rPr>
        <w:drawing>
          <wp:inline distT="0" distB="0" distL="0" distR="0">
            <wp:extent cx="2095500" cy="1205185"/>
            <wp:effectExtent l="0" t="0" r="0" b="0"/>
            <wp:docPr id="1" name="0 Imagen" descr="constr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495" cy="120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6BB7" w:rsidRDefault="00F96BB7" w:rsidP="00CF6942">
      <w:pPr>
        <w:spacing w:after="0"/>
        <w:rPr>
          <w:b/>
          <w:sz w:val="32"/>
          <w:szCs w:val="32"/>
          <w:lang w:val="es-ES_tradnl"/>
        </w:rPr>
      </w:pPr>
    </w:p>
    <w:p w:rsidR="00F96BB7" w:rsidRDefault="00F96BB7" w:rsidP="00CF6942">
      <w:pPr>
        <w:spacing w:after="0"/>
        <w:rPr>
          <w:b/>
          <w:sz w:val="32"/>
          <w:szCs w:val="32"/>
          <w:lang w:val="es-ES_tradnl"/>
        </w:rPr>
      </w:pPr>
    </w:p>
    <w:p w:rsidR="00CF6942" w:rsidRPr="00C96FA0" w:rsidRDefault="00CF6942" w:rsidP="00CF6942">
      <w:pPr>
        <w:spacing w:after="0"/>
        <w:rPr>
          <w:b/>
          <w:sz w:val="32"/>
          <w:szCs w:val="32"/>
          <w:lang w:val="es-ES_tradnl"/>
        </w:rPr>
      </w:pPr>
      <w:r w:rsidRPr="00C96FA0">
        <w:rPr>
          <w:b/>
          <w:sz w:val="32"/>
          <w:szCs w:val="32"/>
          <w:lang w:val="es-ES_tradnl"/>
        </w:rPr>
        <w:t>P: RECINTO FERIAL</w:t>
      </w:r>
    </w:p>
    <w:p w:rsidR="00CF6942" w:rsidRDefault="00CF6942" w:rsidP="00CF6942">
      <w:pPr>
        <w:spacing w:after="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EXPO GUADALAJARA</w:t>
      </w:r>
    </w:p>
    <w:p w:rsidR="00B90506" w:rsidRDefault="00B90506" w:rsidP="00CF6942">
      <w:pPr>
        <w:spacing w:after="0"/>
        <w:rPr>
          <w:sz w:val="32"/>
          <w:szCs w:val="32"/>
          <w:lang w:val="es-ES_tradnl"/>
        </w:rPr>
      </w:pPr>
    </w:p>
    <w:p w:rsidR="00B90506" w:rsidRPr="00B90506" w:rsidRDefault="00B90506" w:rsidP="00CF6942">
      <w:pPr>
        <w:spacing w:after="0"/>
        <w:rPr>
          <w:b/>
          <w:sz w:val="32"/>
          <w:szCs w:val="32"/>
          <w:lang w:val="es-ES_tradnl"/>
        </w:rPr>
      </w:pPr>
      <w:r w:rsidRPr="00B90506">
        <w:rPr>
          <w:b/>
          <w:sz w:val="32"/>
          <w:szCs w:val="32"/>
          <w:lang w:val="es-ES_tradnl"/>
        </w:rPr>
        <w:t>P: DIAS DEL EVENTO</w:t>
      </w:r>
    </w:p>
    <w:p w:rsidR="00B90506" w:rsidRDefault="00B90506" w:rsidP="00CF6942">
      <w:pPr>
        <w:spacing w:after="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DEL 28 AL 30 DE 0CTUBRE</w:t>
      </w:r>
    </w:p>
    <w:p w:rsidR="00CF6942" w:rsidRDefault="00CF6942" w:rsidP="00CF6942">
      <w:pPr>
        <w:spacing w:after="0"/>
        <w:rPr>
          <w:sz w:val="32"/>
          <w:szCs w:val="32"/>
          <w:lang w:val="es-ES_tradnl"/>
        </w:rPr>
      </w:pPr>
    </w:p>
    <w:p w:rsidR="00CF6942" w:rsidRPr="00C96FA0" w:rsidRDefault="00CF6942" w:rsidP="00CF6942">
      <w:pPr>
        <w:spacing w:after="0"/>
        <w:rPr>
          <w:b/>
          <w:sz w:val="32"/>
          <w:szCs w:val="32"/>
          <w:lang w:val="es-ES_tradnl"/>
        </w:rPr>
      </w:pPr>
      <w:r w:rsidRPr="00C96FA0">
        <w:rPr>
          <w:b/>
          <w:sz w:val="32"/>
          <w:szCs w:val="32"/>
          <w:lang w:val="es-ES_tradnl"/>
        </w:rPr>
        <w:t>P: HORARIOS</w:t>
      </w:r>
    </w:p>
    <w:p w:rsidR="00CF6942" w:rsidRDefault="00CF6942" w:rsidP="00CF6942">
      <w:pPr>
        <w:spacing w:after="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DE 11:00 A.M. A 21:00 HRS.</w:t>
      </w:r>
    </w:p>
    <w:p w:rsidR="00CF6942" w:rsidRDefault="00CF6942" w:rsidP="00CF6942">
      <w:pPr>
        <w:spacing w:after="0"/>
        <w:rPr>
          <w:sz w:val="32"/>
          <w:szCs w:val="32"/>
          <w:lang w:val="es-ES_tradnl"/>
        </w:rPr>
      </w:pPr>
    </w:p>
    <w:p w:rsidR="00CF6942" w:rsidRPr="00C96FA0" w:rsidRDefault="00CF6942" w:rsidP="00CF6942">
      <w:pPr>
        <w:spacing w:after="0"/>
        <w:rPr>
          <w:b/>
          <w:sz w:val="32"/>
          <w:szCs w:val="32"/>
          <w:lang w:val="es-ES_tradnl"/>
        </w:rPr>
      </w:pPr>
      <w:r w:rsidRPr="00C96FA0">
        <w:rPr>
          <w:b/>
          <w:sz w:val="32"/>
          <w:szCs w:val="32"/>
          <w:lang w:val="es-ES_tradnl"/>
        </w:rPr>
        <w:t>P: TIENE COSTO</w:t>
      </w:r>
    </w:p>
    <w:p w:rsidR="00CF6942" w:rsidRDefault="00CF6942" w:rsidP="00CF6942">
      <w:pPr>
        <w:spacing w:after="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EVENTO SIN COSTO</w:t>
      </w:r>
    </w:p>
    <w:p w:rsidR="00CF6942" w:rsidRDefault="00CF6942" w:rsidP="00CF6942">
      <w:pPr>
        <w:spacing w:after="0"/>
        <w:rPr>
          <w:sz w:val="32"/>
          <w:szCs w:val="32"/>
          <w:lang w:val="es-ES_tradnl"/>
        </w:rPr>
      </w:pPr>
    </w:p>
    <w:p w:rsidR="00CF6942" w:rsidRPr="00C96FA0" w:rsidRDefault="00CF6942" w:rsidP="00CF6942">
      <w:pPr>
        <w:spacing w:after="0"/>
        <w:rPr>
          <w:b/>
          <w:sz w:val="32"/>
          <w:szCs w:val="32"/>
          <w:lang w:val="es-ES_tradnl"/>
        </w:rPr>
      </w:pPr>
      <w:r w:rsidRPr="00C96FA0">
        <w:rPr>
          <w:b/>
          <w:sz w:val="32"/>
          <w:szCs w:val="32"/>
          <w:lang w:val="es-ES_tradnl"/>
        </w:rPr>
        <w:t>P: EVENTOS COLATERALES</w:t>
      </w:r>
    </w:p>
    <w:p w:rsidR="00CF6942" w:rsidRDefault="00CF6942" w:rsidP="00CF6942">
      <w:pPr>
        <w:spacing w:after="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REUNION NACIONAL DE INFRAESTRUCTURA HIDRAULICA</w:t>
      </w:r>
    </w:p>
    <w:p w:rsidR="00CF6942" w:rsidRDefault="00CF6942" w:rsidP="00CF6942">
      <w:pPr>
        <w:spacing w:after="0"/>
        <w:rPr>
          <w:sz w:val="32"/>
          <w:szCs w:val="32"/>
          <w:lang w:val="es-ES_tradnl"/>
        </w:rPr>
      </w:pPr>
    </w:p>
    <w:p w:rsidR="00CF6942" w:rsidRPr="00C96FA0" w:rsidRDefault="00C96FA0" w:rsidP="00CF6942">
      <w:pPr>
        <w:spacing w:after="0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P: QUE PRODUCTOS </w:t>
      </w:r>
      <w:r w:rsidR="00CF6942" w:rsidRPr="00C96FA0">
        <w:rPr>
          <w:b/>
          <w:sz w:val="32"/>
          <w:szCs w:val="32"/>
          <w:lang w:val="es-ES_tradnl"/>
        </w:rPr>
        <w:t xml:space="preserve"> A ENCONTRAR</w:t>
      </w:r>
    </w:p>
    <w:p w:rsidR="00F96BB7" w:rsidRDefault="00CF6942" w:rsidP="00F96BB7">
      <w:pPr>
        <w:spacing w:after="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GIRO GENERAL DE CONSTRUCCION: PISOS, PUERTAS, VIDRIOS, BOMBAS DE AGUA,</w:t>
      </w:r>
      <w:r w:rsidR="00F96BB7">
        <w:rPr>
          <w:sz w:val="32"/>
          <w:szCs w:val="32"/>
          <w:lang w:val="es-ES_tradnl"/>
        </w:rPr>
        <w:t xml:space="preserve"> VALVULAS, MAMPARA SANITARIA,</w:t>
      </w:r>
      <w:r>
        <w:rPr>
          <w:sz w:val="32"/>
          <w:szCs w:val="32"/>
          <w:lang w:val="es-ES_tradnl"/>
        </w:rPr>
        <w:t xml:space="preserve"> FIANZAS, </w:t>
      </w:r>
      <w:r w:rsidR="00C96FA0">
        <w:rPr>
          <w:sz w:val="32"/>
          <w:szCs w:val="32"/>
          <w:lang w:val="es-ES_tradnl"/>
        </w:rPr>
        <w:t xml:space="preserve">PINTURAS, IMPERMEABILIZANTES, </w:t>
      </w:r>
      <w:r>
        <w:rPr>
          <w:sz w:val="32"/>
          <w:szCs w:val="32"/>
          <w:lang w:val="es-ES_tradnl"/>
        </w:rPr>
        <w:t>SEGUROS, MAQUINARIA PESADA, MARTILLOS HIDRAULICOS, ETC.</w:t>
      </w:r>
    </w:p>
    <w:p w:rsidR="00F96BB7" w:rsidRDefault="00F96BB7" w:rsidP="00F96BB7">
      <w:pPr>
        <w:spacing w:after="0"/>
        <w:rPr>
          <w:sz w:val="32"/>
          <w:szCs w:val="32"/>
          <w:lang w:val="es-ES_tradnl"/>
        </w:rPr>
      </w:pPr>
    </w:p>
    <w:p w:rsidR="00AA2917" w:rsidRDefault="00AA2917" w:rsidP="00F96BB7">
      <w:pPr>
        <w:spacing w:after="0"/>
        <w:rPr>
          <w:sz w:val="32"/>
          <w:szCs w:val="32"/>
          <w:lang w:val="es-ES_tradnl"/>
        </w:rPr>
      </w:pPr>
    </w:p>
    <w:p w:rsidR="00F96BB7" w:rsidRPr="00AA2917" w:rsidRDefault="00F96BB7" w:rsidP="00F96BB7">
      <w:pPr>
        <w:spacing w:after="0"/>
        <w:rPr>
          <w:b/>
          <w:sz w:val="32"/>
          <w:szCs w:val="32"/>
          <w:lang w:val="es-ES_tradnl"/>
        </w:rPr>
      </w:pPr>
      <w:r w:rsidRPr="00AA2917">
        <w:rPr>
          <w:b/>
          <w:sz w:val="32"/>
          <w:szCs w:val="32"/>
          <w:lang w:val="es-ES_tradnl"/>
        </w:rPr>
        <w:lastRenderedPageBreak/>
        <w:t>P: MEDIDAS DEL STAND</w:t>
      </w:r>
    </w:p>
    <w:p w:rsidR="00F96BB7" w:rsidRDefault="00F96BB7" w:rsidP="00F96BB7">
      <w:pPr>
        <w:spacing w:after="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360. X 3.60</w:t>
      </w:r>
    </w:p>
    <w:p w:rsidR="00F96BB7" w:rsidRDefault="00F96BB7" w:rsidP="00F96BB7">
      <w:pPr>
        <w:spacing w:after="0"/>
        <w:rPr>
          <w:sz w:val="32"/>
          <w:szCs w:val="32"/>
          <w:lang w:val="es-ES_tradnl"/>
        </w:rPr>
      </w:pPr>
    </w:p>
    <w:p w:rsidR="00F96BB7" w:rsidRPr="00AA2917" w:rsidRDefault="00F96BB7" w:rsidP="00F96BB7">
      <w:pPr>
        <w:spacing w:after="0"/>
        <w:rPr>
          <w:b/>
          <w:sz w:val="32"/>
          <w:szCs w:val="32"/>
          <w:lang w:val="es-ES_tradnl"/>
        </w:rPr>
      </w:pPr>
      <w:r w:rsidRPr="00AA2917">
        <w:rPr>
          <w:b/>
          <w:sz w:val="32"/>
          <w:szCs w:val="32"/>
          <w:lang w:val="es-ES_tradnl"/>
        </w:rPr>
        <w:t>P: PRECIOS STAND TIPO</w:t>
      </w:r>
    </w:p>
    <w:p w:rsidR="00F96BB7" w:rsidRDefault="00F96BB7" w:rsidP="00F96BB7">
      <w:pPr>
        <w:spacing w:after="0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$ 26,670 MÁS IVA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(INCLUYE: MAMPARA BLANCA DE MELAMINA, ALFOMBRA, LAMPARA, CONTACTO ELECTRICO Y ROTULO).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(NO INCLUYE: MOBILIARIO, VER MANUAL DEL EXPOSITOR EN LINEA).</w:t>
      </w:r>
    </w:p>
    <w:p w:rsidR="00F96BB7" w:rsidRPr="00AA2917" w:rsidRDefault="00F96BB7" w:rsidP="00F96BB7">
      <w:pPr>
        <w:pStyle w:val="Prrafodelista"/>
        <w:jc w:val="both"/>
        <w:rPr>
          <w:b/>
          <w:sz w:val="32"/>
          <w:szCs w:val="32"/>
          <w:lang w:val="es-ES_tradnl"/>
        </w:rPr>
      </w:pPr>
      <w:r w:rsidRPr="00AA2917">
        <w:rPr>
          <w:b/>
          <w:sz w:val="32"/>
          <w:szCs w:val="32"/>
          <w:lang w:val="es-ES_tradnl"/>
        </w:rPr>
        <w:t>P: PRECIOS STAND MAQUINARIA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$ 12,000.00 MÁS IVA MINIMO 4 STANDS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(NO INCLUYE: MAMPARA, ALFOMBRA, LAMPARA Y ROTULO, MOBILIARIO, VER MANUAL DEL EXPOSITOR EN LINEA).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(INCLUYE: CONTACTO ELECTRICO).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</w:p>
    <w:p w:rsidR="00F96BB7" w:rsidRPr="00AA2917" w:rsidRDefault="00F96BB7" w:rsidP="00F96BB7">
      <w:pPr>
        <w:ind w:left="360"/>
        <w:jc w:val="both"/>
        <w:rPr>
          <w:b/>
          <w:sz w:val="32"/>
          <w:szCs w:val="32"/>
          <w:lang w:val="es-ES_tradnl"/>
        </w:rPr>
      </w:pPr>
      <w:r w:rsidRPr="00AA2917">
        <w:rPr>
          <w:b/>
          <w:sz w:val="32"/>
          <w:szCs w:val="32"/>
          <w:lang w:val="es-ES_tradnl"/>
        </w:rPr>
        <w:tab/>
        <w:t>P: PERFIL DEL VISITANTE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PUBLICO ESPECIALIZADO LOS 2 PRIMEROS DIAS, PUBLICO GENERAL ULTIMO DIA.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PRESIDENTES MUNICIPALES, ASI COMO DE DEPENDENCIAS PÚBLICAS, PRIVADAS.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ESTUDIANTES DE LOS ULTIMOS SEMESTRES DE LAS CARRERAS DE INGENIERIA Y ARQUITECTURA.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</w:p>
    <w:p w:rsidR="00F96BB7" w:rsidRPr="00AA2917" w:rsidRDefault="00F96BB7" w:rsidP="00F96BB7">
      <w:pPr>
        <w:pStyle w:val="Prrafodelista"/>
        <w:jc w:val="both"/>
        <w:rPr>
          <w:b/>
          <w:sz w:val="32"/>
          <w:szCs w:val="32"/>
          <w:lang w:val="es-ES_tradnl"/>
        </w:rPr>
      </w:pPr>
      <w:r w:rsidRPr="00AA2917">
        <w:rPr>
          <w:b/>
          <w:sz w:val="32"/>
          <w:szCs w:val="32"/>
          <w:lang w:val="es-ES_tradnl"/>
        </w:rPr>
        <w:t>P: NUMERO APROX .DE VISITANTES</w:t>
      </w:r>
    </w:p>
    <w:p w:rsidR="00F96BB7" w:rsidRDefault="00F96BB7" w:rsidP="00F96BB7">
      <w:pPr>
        <w:pStyle w:val="Prrafodelista"/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R: 7,000</w:t>
      </w:r>
    </w:p>
    <w:sectPr w:rsidR="00F96BB7" w:rsidSect="008D3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7911"/>
    <w:multiLevelType w:val="hybridMultilevel"/>
    <w:tmpl w:val="306C28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942"/>
    <w:rsid w:val="000667ED"/>
    <w:rsid w:val="002F4B7E"/>
    <w:rsid w:val="008D3A90"/>
    <w:rsid w:val="00AA2917"/>
    <w:rsid w:val="00B90506"/>
    <w:rsid w:val="00C96FA0"/>
    <w:rsid w:val="00CF6942"/>
    <w:rsid w:val="00E4375D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B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Jesús Enrique García Rangel</cp:lastModifiedBy>
  <cp:revision>6</cp:revision>
  <dcterms:created xsi:type="dcterms:W3CDTF">2010-05-07T17:10:00Z</dcterms:created>
  <dcterms:modified xsi:type="dcterms:W3CDTF">2010-08-26T16:10:00Z</dcterms:modified>
</cp:coreProperties>
</file>